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B008F" w14:textId="45984BCD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3-6</w:t>
      </w:r>
    </w:p>
    <w:p w14:paraId="263133EF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48A22453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製品販売開始報告</w:t>
      </w:r>
    </w:p>
    <w:p w14:paraId="0F586F74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EB86CD0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14333FD5" w14:textId="286ACBA9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0D2480CF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C6E420A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3CE8665B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3AAB7A0A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5F75A853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3FC75810" w14:textId="77777777" w:rsidR="00A063DD" w:rsidRPr="00AB3E7D" w:rsidRDefault="00A063DD" w:rsidP="00A063DD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下記のGI成果物を利用した</w:t>
      </w:r>
      <w:r w:rsidRPr="00AB3E7D">
        <w:rPr>
          <w:rFonts w:ascii="Meiryo UI" w:eastAsia="Meiryo UI" w:hAnsi="Meiryo UI"/>
          <w:szCs w:val="21"/>
        </w:rPr>
        <w:t>製品を下記のとおり販売開始しましたので、連絡をいたします</w:t>
      </w:r>
    </w:p>
    <w:p w14:paraId="5D8A2478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17A5F473" w14:textId="77777777" w:rsidR="00A063DD" w:rsidRPr="00AB3E7D" w:rsidRDefault="00A063DD" w:rsidP="00A063DD">
      <w:pPr>
        <w:ind w:leftChars="86" w:left="195"/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記</w:t>
      </w:r>
    </w:p>
    <w:p w14:paraId="549FA5FC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0BAF95F5" w14:textId="77777777" w:rsidR="00A063DD" w:rsidRPr="00AB3E7D" w:rsidRDefault="00A063DD" w:rsidP="00A063DD">
      <w:pPr>
        <w:numPr>
          <w:ilvl w:val="0"/>
          <w:numId w:val="9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対象とする</w:t>
      </w:r>
      <w:r w:rsidRPr="00AB3E7D">
        <w:rPr>
          <w:rFonts w:ascii="Meiryo UI" w:eastAsia="Meiryo UI" w:hAnsi="Meiryo UI" w:hint="eastAsia"/>
          <w:szCs w:val="21"/>
        </w:rPr>
        <w:t>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1615E036" w14:textId="77777777" w:rsidTr="003C763F">
        <w:tc>
          <w:tcPr>
            <w:tcW w:w="1412" w:type="dxa"/>
          </w:tcPr>
          <w:p w14:paraId="6A189093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4B6F3690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048D0004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30465ACB" w14:textId="0BDFD912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製品におけるNBRC株、派生物及び改変株の別名・番号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12D6C811" w14:textId="77777777" w:rsidTr="003C763F">
        <w:tc>
          <w:tcPr>
            <w:tcW w:w="1412" w:type="dxa"/>
          </w:tcPr>
          <w:p w14:paraId="60472F83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25F6A1C3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01A88245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389A4F08" w14:textId="7E9F9133" w:rsidR="00A063DD" w:rsidRPr="00AB3E7D" w:rsidRDefault="001540A5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製品におけるRD株、派生物及び改変株の別名・番号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4EC5421C" w14:textId="77777777" w:rsidTr="003C763F">
        <w:tc>
          <w:tcPr>
            <w:tcW w:w="1412" w:type="dxa"/>
          </w:tcPr>
          <w:p w14:paraId="54C5F12B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48C1D2EA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0086039E" w14:textId="77777777" w:rsidR="00A063DD" w:rsidRPr="00AB3E7D" w:rsidRDefault="00A063DD" w:rsidP="00A063DD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</w:t>
      </w:r>
    </w:p>
    <w:p w14:paraId="304576E7" w14:textId="77777777" w:rsidR="00A063DD" w:rsidRPr="00AB3E7D" w:rsidRDefault="00A063DD" w:rsidP="00A063DD">
      <w:pPr>
        <w:numPr>
          <w:ilvl w:val="0"/>
          <w:numId w:val="9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製品に関連したGI成果物を用いた特許があればその情報：</w:t>
      </w:r>
    </w:p>
    <w:p w14:paraId="73EF3FBA" w14:textId="77777777" w:rsidR="00A063DD" w:rsidRPr="00AB3E7D" w:rsidRDefault="00A063DD" w:rsidP="00A063DD">
      <w:pPr>
        <w:numPr>
          <w:ilvl w:val="0"/>
          <w:numId w:val="9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販売開始日：</w:t>
      </w:r>
    </w:p>
    <w:p w14:paraId="3C6CB6AC" w14:textId="77777777" w:rsidR="00A063DD" w:rsidRPr="00AB3E7D" w:rsidRDefault="00A063DD" w:rsidP="00A063DD">
      <w:pPr>
        <w:numPr>
          <w:ilvl w:val="0"/>
          <w:numId w:val="9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製品名：</w:t>
      </w:r>
    </w:p>
    <w:p w14:paraId="31A8BC87" w14:textId="77777777" w:rsidR="00A063DD" w:rsidRPr="00AB3E7D" w:rsidRDefault="00A063DD" w:rsidP="00A063DD">
      <w:pPr>
        <w:numPr>
          <w:ilvl w:val="0"/>
          <w:numId w:val="9"/>
        </w:numPr>
        <w:ind w:leftChars="86" w:left="615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製品概要：</w:t>
      </w:r>
    </w:p>
    <w:p w14:paraId="31554AEE" w14:textId="77777777" w:rsidR="00A063DD" w:rsidRPr="00AB3E7D" w:rsidRDefault="00A063DD" w:rsidP="00A063DD">
      <w:pPr>
        <w:ind w:leftChars="312" w:left="70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（GI成果物の関与を記載してください。特に、GIフォーラム微生物を利用している場合、その利用状態（生菌、派生物（死菌を含む）、改変物等）について記載をお願いします。）</w:t>
      </w:r>
    </w:p>
    <w:p w14:paraId="302855AB" w14:textId="77777777" w:rsidR="00A063DD" w:rsidRPr="00AB3E7D" w:rsidRDefault="00A063DD" w:rsidP="00A063DD">
      <w:pPr>
        <w:pStyle w:val="aff"/>
        <w:ind w:left="906" w:hanging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166B465C" w14:textId="1ADDB4EE" w:rsidR="00A063DD" w:rsidRPr="00AB3E7D" w:rsidRDefault="00A063DD" w:rsidP="00CC11B1">
      <w:pPr>
        <w:rPr>
          <w:rFonts w:ascii="Meiryo UI" w:eastAsia="Meiryo UI" w:hAnsi="Meiryo UI" w:hint="eastAsia"/>
          <w:szCs w:val="21"/>
        </w:rPr>
      </w:pPr>
    </w:p>
    <w:sectPr w:rsidR="00A063DD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1B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2024-03-26T01:54:00Z</dcterms:created>
  <dcterms:modified xsi:type="dcterms:W3CDTF">2024-03-26T01:54:00Z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